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line="500" w:lineRule="exact"/>
        <w:ind w:firstLine="0"/>
        <w:jc w:val="center"/>
        <w:rPr>
          <w:rFonts w:hint="eastAsia" w:ascii="仿宋" w:hAnsi="仿宋" w:eastAsia="仿宋" w:cs="仿宋"/>
          <w:bCs/>
          <w:sz w:val="44"/>
          <w:szCs w:val="44"/>
          <w:u w:val="single"/>
        </w:rPr>
      </w:pPr>
      <w:r>
        <w:rPr>
          <w:rFonts w:hint="eastAsia" w:ascii="仿宋" w:hAnsi="仿宋" w:eastAsia="仿宋" w:cs="仿宋"/>
          <w:b/>
          <w:sz w:val="44"/>
          <w:szCs w:val="44"/>
        </w:rPr>
        <w:t>中 南 大 学</w:t>
      </w:r>
    </w:p>
    <w:p>
      <w:pPr>
        <w:pStyle w:val="2"/>
        <w:spacing w:after="156" w:afterLines="50" w:line="500" w:lineRule="exact"/>
        <w:ind w:firstLine="0"/>
        <w:jc w:val="center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2017年博士研究生招生拟录取考生政治审查表</w:t>
      </w:r>
      <w:bookmarkEnd w:id="0"/>
    </w:p>
    <w:tbl>
      <w:tblPr>
        <w:tblStyle w:val="4"/>
        <w:tblpPr w:leftFromText="180" w:rightFromText="180" w:vertAnchor="text" w:horzAnchor="page" w:tblpX="1318" w:tblpY="237"/>
        <w:tblOverlap w:val="never"/>
        <w:tblW w:w="98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19"/>
        <w:gridCol w:w="10"/>
        <w:gridCol w:w="1230"/>
        <w:gridCol w:w="1229"/>
        <w:gridCol w:w="1229"/>
        <w:gridCol w:w="1230"/>
        <w:gridCol w:w="1229"/>
        <w:gridCol w:w="1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　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　别</w:t>
            </w: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　称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　务</w:t>
            </w: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报考学院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2448" w:type="dxa"/>
            <w:gridSpan w:val="2"/>
            <w:vAlign w:val="center"/>
          </w:tcPr>
          <w:p>
            <w:pPr>
              <w:pStyle w:val="2"/>
              <w:spacing w:line="480" w:lineRule="auto"/>
              <w:ind w:firstLine="0"/>
              <w:jc w:val="center"/>
              <w:rPr>
                <w:rFonts w:hint="eastAsia" w:ascii="仿宋" w:hAnsi="仿宋" w:eastAsia="仿宋" w:cs="仿宋"/>
                <w:spacing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0"/>
                <w:sz w:val="24"/>
                <w:szCs w:val="24"/>
              </w:rPr>
              <w:t>政治、思想</w:t>
            </w:r>
          </w:p>
          <w:p>
            <w:pPr>
              <w:pStyle w:val="2"/>
              <w:spacing w:line="48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0"/>
                <w:sz w:val="24"/>
                <w:szCs w:val="24"/>
              </w:rPr>
              <w:t>工作表现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2448" w:type="dxa"/>
            <w:gridSpan w:val="2"/>
            <w:vAlign w:val="center"/>
          </w:tcPr>
          <w:p>
            <w:pPr>
              <w:pStyle w:val="2"/>
              <w:spacing w:line="48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何时、何地受过</w:t>
            </w:r>
          </w:p>
          <w:p>
            <w:pPr>
              <w:pStyle w:val="2"/>
              <w:spacing w:line="48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何种奖励或处分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2448" w:type="dxa"/>
            <w:gridSpan w:val="2"/>
            <w:vAlign w:val="center"/>
          </w:tcPr>
          <w:p>
            <w:pPr>
              <w:pStyle w:val="2"/>
              <w:spacing w:line="300" w:lineRule="auto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2448" w:type="dxa"/>
            <w:gridSpan w:val="2"/>
            <w:vAlign w:val="center"/>
          </w:tcPr>
          <w:p>
            <w:pPr>
              <w:pStyle w:val="2"/>
              <w:spacing w:line="30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直 系 亲 属</w:t>
            </w:r>
          </w:p>
          <w:p>
            <w:pPr>
              <w:pStyle w:val="2"/>
              <w:spacing w:line="30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有无重大问题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2448" w:type="dxa"/>
            <w:gridSpan w:val="2"/>
            <w:vAlign w:val="center"/>
          </w:tcPr>
          <w:p>
            <w:pPr>
              <w:pStyle w:val="2"/>
              <w:spacing w:line="30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主要社会关系</w:t>
            </w:r>
          </w:p>
          <w:p>
            <w:pPr>
              <w:pStyle w:val="2"/>
              <w:spacing w:line="30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有无重大问题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2448" w:type="dxa"/>
            <w:gridSpan w:val="2"/>
            <w:vAlign w:val="center"/>
          </w:tcPr>
          <w:p>
            <w:pPr>
              <w:pStyle w:val="2"/>
              <w:spacing w:line="30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考生所在单位</w:t>
            </w:r>
          </w:p>
          <w:p>
            <w:pPr>
              <w:pStyle w:val="2"/>
              <w:spacing w:line="30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政审意见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公章：</w:t>
            </w:r>
          </w:p>
        </w:tc>
      </w:tr>
    </w:tbl>
    <w:p>
      <w:pPr>
        <w:spacing w:before="78" w:beforeLines="25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注：此表由拟录取我校博士生考生档案所在单位人事、政工部门填写并加盖公章，于2017年5月30日前寄（送）回考生报考学院。</w:t>
      </w:r>
    </w:p>
    <w:p>
      <w:pPr>
        <w:jc w:val="both"/>
        <w:rPr>
          <w:rFonts w:hint="eastAsia" w:ascii="仿宋" w:hAnsi="仿宋" w:eastAsia="仿宋" w:cs="仿宋"/>
          <w:color w:val="auto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96452"/>
    <w:rsid w:val="68496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40" w:lineRule="exact"/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2017-05-08T09:15:00Z</dcterms:created>
  <dc:creator>88877027</dc:creator>
  <cp:lastModifiedBy>88877027</cp:lastModifiedBy>
  <dcterms:modified xsi:type="dcterms:W3CDTF">2017-05-08T09:16:23Z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